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bookmarkStart w:id="0" w:name="_GoBack"/>
      <w:bookmarkEnd w:id="0"/>
      <w:r>
        <w:rPr>
          <w:rFonts w:cs="Times New Roman" w:ascii="Times New Roman" w:hAnsi="Times New Roman"/>
          <w:sz w:val="28"/>
          <w:szCs w:val="28"/>
        </w:rPr>
        <w:t>Vartotojo sutartis</w:t>
      </w:r>
    </w:p>
    <w:p>
      <w:pPr>
        <w:pStyle w:val="Normal"/>
        <w:rPr>
          <w:rFonts w:ascii="Times New Roman" w:hAnsi="Times New Roman" w:cs="Times New Roman"/>
          <w:lang w:val="en-US"/>
        </w:rPr>
      </w:pPr>
      <w:r>
        <w:rPr>
          <w:rFonts w:cs="Times New Roman" w:ascii="Times New Roman" w:hAnsi="Times New Roman"/>
        </w:rPr>
        <w:t xml:space="preserve">Asmuo, </w:t>
      </w:r>
      <w:r>
        <w:rPr>
          <w:rFonts w:cs="Times New Roman" w:ascii="Times New Roman" w:hAnsi="Times New Roman"/>
          <w:lang w:val="lt-LT"/>
        </w:rPr>
        <w:t>į</w:t>
      </w:r>
      <w:r>
        <w:rPr>
          <w:rFonts w:cs="Times New Roman" w:ascii="Times New Roman" w:hAnsi="Times New Roman"/>
          <w:lang w:val="en-US"/>
        </w:rPr>
        <w:t>vedantis reikalingus duomenis bet kurioje Paslaugos registracijos formoje , iš vienos pusės    ( toliau – “ Vartotojas “) ir  bendrovė su ribota atsakomybe “Nokta”, Paslaugos savininkė (toliau- “Administratorius”) iš kitos pusės, sudarė šią sutartį, apibrėžiančia Paslaugos naudojimo taisykles.</w:t>
      </w:r>
    </w:p>
    <w:p>
      <w:pPr>
        <w:pStyle w:val="Normal"/>
        <w:ind w:left="360" w:hanging="0"/>
        <w:jc w:val="center"/>
        <w:rPr/>
      </w:pPr>
      <w:r>
        <w:rPr/>
      </w:r>
    </w:p>
    <w:p>
      <w:pPr>
        <w:pStyle w:val="ListParagraph"/>
        <w:numPr>
          <w:ilvl w:val="0"/>
          <w:numId w:val="1"/>
        </w:numPr>
        <w:jc w:val="center"/>
        <w:rPr>
          <w:rFonts w:ascii="Times New Roman" w:hAnsi="Times New Roman" w:cs="Times New Roman"/>
          <w:sz w:val="28"/>
          <w:szCs w:val="28"/>
        </w:rPr>
      </w:pPr>
      <w:r>
        <w:rPr>
          <w:rFonts w:cs="Times New Roman" w:ascii="Times New Roman" w:hAnsi="Times New Roman"/>
          <w:sz w:val="28"/>
          <w:szCs w:val="28"/>
          <w:lang w:val="lt-LT"/>
        </w:rPr>
        <w:t>Sutartyje naudojamos sąvokos</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1"/>
        </w:numPr>
        <w:rPr>
          <w:rFonts w:ascii="Times New Roman" w:hAnsi="Times New Roman" w:cs="Times New Roman"/>
        </w:rPr>
      </w:pPr>
      <w:r>
        <w:rPr>
          <w:rFonts w:cs="Times New Roman" w:ascii="Times New Roman" w:hAnsi="Times New Roman"/>
        </w:rPr>
        <w:t>Šioje Vartotojo sutartyje vartojami terminai turės šias nurodytas reikšmes, jeigu teksto prasmė tiesiogiai nenurodo kitaip.</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lang w:val="lt-LT"/>
        </w:rPr>
      </w:pPr>
      <w:r>
        <w:rPr>
          <w:rFonts w:cs="Times New Roman" w:ascii="Times New Roman" w:hAnsi="Times New Roman"/>
          <w:b/>
          <w:lang w:val="lt-LT"/>
        </w:rPr>
        <w:t>Resursai:</w:t>
      </w:r>
      <w:r>
        <w:rPr>
          <w:rFonts w:cs="Times New Roman" w:ascii="Times New Roman" w:hAnsi="Times New Roman"/>
          <w:lang w:val="lt-LT"/>
        </w:rPr>
        <w:t xml:space="preserve"> tinklalapis here-food.com ir mobiliosios aplikacijos Here is Food, dėka kurių galima užsakyti ir padaryti išankstinį maisto užsakymą, rezervuoti staliuką.</w:t>
      </w:r>
    </w:p>
    <w:p>
      <w:pPr>
        <w:pStyle w:val="ListParagraph"/>
        <w:rPr>
          <w:lang w:val="lt-LT"/>
        </w:rPr>
      </w:pPr>
      <w:r>
        <w:rPr>
          <w:lang w:val="lt-LT"/>
        </w:rPr>
      </w:r>
    </w:p>
    <w:p>
      <w:pPr>
        <w:pStyle w:val="ListParagraph"/>
        <w:rPr>
          <w:rFonts w:ascii="Times New Roman" w:hAnsi="Times New Roman" w:cs="Times New Roman"/>
          <w:lang w:val="lt-LT"/>
        </w:rPr>
      </w:pPr>
      <w:r>
        <w:rPr>
          <w:rFonts w:cs="Times New Roman" w:ascii="Times New Roman" w:hAnsi="Times New Roman"/>
          <w:b/>
          <w:lang w:val="lt-LT"/>
        </w:rPr>
        <w:t>Vartotojas-</w:t>
      </w:r>
      <w:r>
        <w:rPr>
          <w:rFonts w:cs="Times New Roman" w:ascii="Times New Roman" w:hAnsi="Times New Roman"/>
          <w:lang w:val="lt-LT"/>
        </w:rPr>
        <w:t xml:space="preserve"> fizinis asmuo, naudojantis Paslauga. Vartotoju gali būti bet kuris veiksnus asmuo.</w:t>
      </w:r>
    </w:p>
    <w:p>
      <w:pPr>
        <w:pStyle w:val="ListParagraph"/>
        <w:rPr>
          <w:lang w:val="lt-LT"/>
        </w:rPr>
      </w:pPr>
      <w:r>
        <w:rPr>
          <w:lang w:val="lt-LT"/>
        </w:rPr>
      </w:r>
    </w:p>
    <w:p>
      <w:pPr>
        <w:pStyle w:val="ListParagraph"/>
        <w:rPr>
          <w:rFonts w:ascii="Times New Roman" w:hAnsi="Times New Roman" w:cs="Times New Roman"/>
          <w:lang w:val="lt-LT"/>
        </w:rPr>
      </w:pPr>
      <w:r>
        <w:rPr>
          <w:rFonts w:cs="Times New Roman" w:ascii="Times New Roman" w:hAnsi="Times New Roman"/>
          <w:b/>
          <w:lang w:val="lt-LT"/>
        </w:rPr>
        <w:t>Partneris</w:t>
      </w:r>
      <w:r>
        <w:rPr>
          <w:rFonts w:cs="Times New Roman" w:ascii="Times New Roman" w:hAnsi="Times New Roman"/>
          <w:lang w:val="lt-LT"/>
        </w:rPr>
        <w:t xml:space="preserve"> – juridinis asmuo arba individualus verslininkas, vykdantys savo veiklą viešojo maitinimo srityje ir pasirašęs informacijos naudojimo bei paslaugų teikimo sutartį su Here is Food.</w:t>
      </w:r>
    </w:p>
    <w:p>
      <w:pPr>
        <w:pStyle w:val="ListParagraph"/>
        <w:rPr>
          <w:lang w:val="lt-LT"/>
        </w:rPr>
      </w:pPr>
      <w:r>
        <w:rPr>
          <w:lang w:val="lt-LT"/>
        </w:rPr>
      </w:r>
    </w:p>
    <w:p>
      <w:pPr>
        <w:pStyle w:val="ListParagraph"/>
        <w:rPr>
          <w:rFonts w:ascii="Times New Roman" w:hAnsi="Times New Roman" w:cs="Times New Roman"/>
          <w:lang w:val="lt-LT"/>
        </w:rPr>
      </w:pPr>
      <w:r>
        <w:rPr>
          <w:rFonts w:cs="Times New Roman" w:ascii="Times New Roman" w:hAnsi="Times New Roman"/>
          <w:b/>
          <w:lang w:val="lt-LT"/>
        </w:rPr>
        <w:t>Įstaiga</w:t>
      </w:r>
      <w:r>
        <w:rPr>
          <w:rFonts w:cs="Times New Roman" w:ascii="Times New Roman" w:hAnsi="Times New Roman"/>
          <w:lang w:val="lt-LT"/>
        </w:rPr>
        <w:t>- baras, restoranas, kavinė arba kita įstaiga, rezervavimas kurių yra galimas per Paslaugą.</w:t>
      </w:r>
    </w:p>
    <w:p>
      <w:pPr>
        <w:pStyle w:val="ListParagraph"/>
        <w:rPr>
          <w:lang w:val="lt-LT"/>
        </w:rPr>
      </w:pPr>
      <w:r>
        <w:rPr>
          <w:lang w:val="lt-LT"/>
        </w:rPr>
      </w:r>
    </w:p>
    <w:p>
      <w:pPr>
        <w:pStyle w:val="ListParagraph"/>
        <w:rPr>
          <w:rFonts w:ascii="Times New Roman" w:hAnsi="Times New Roman" w:cs="Times New Roman"/>
          <w:lang w:val="lt-LT"/>
        </w:rPr>
      </w:pPr>
      <w:r>
        <w:rPr>
          <w:rFonts w:cs="Times New Roman" w:ascii="Times New Roman" w:hAnsi="Times New Roman"/>
          <w:b/>
          <w:lang w:val="lt-LT"/>
        </w:rPr>
        <w:t>Rezervavimas</w:t>
      </w:r>
      <w:r>
        <w:rPr>
          <w:rFonts w:cs="Times New Roman" w:ascii="Times New Roman" w:hAnsi="Times New Roman"/>
          <w:lang w:val="lt-LT"/>
        </w:rPr>
        <w:t>- tam tikro staliuko užsakymas įstaigoje už tam tikrą mokestį tam tikrai datai ir laikui su tikslu būti aptarnautu įstaigoje, įsipareigojant atvykti sutarta data ir laiku į įstaigą. Rezervavimas vykdomas Paslaugos pagalba.</w:t>
      </w:r>
    </w:p>
    <w:p>
      <w:pPr>
        <w:pStyle w:val="ListParagraph"/>
        <w:rPr>
          <w:lang w:val="lt-LT"/>
        </w:rPr>
      </w:pPr>
      <w:r>
        <w:rPr>
          <w:lang w:val="lt-LT"/>
        </w:rPr>
      </w:r>
    </w:p>
    <w:p>
      <w:pPr>
        <w:pStyle w:val="ListParagraph"/>
        <w:rPr>
          <w:rFonts w:ascii="Times New Roman" w:hAnsi="Times New Roman" w:cs="Times New Roman"/>
          <w:lang w:val="lt-LT"/>
        </w:rPr>
      </w:pPr>
      <w:r>
        <w:rPr>
          <w:rFonts w:cs="Times New Roman" w:ascii="Times New Roman" w:hAnsi="Times New Roman"/>
          <w:b/>
          <w:lang w:val="lt-LT"/>
        </w:rPr>
        <w:t>Sutartis</w:t>
      </w:r>
      <w:r>
        <w:rPr>
          <w:rFonts w:cs="Times New Roman" w:ascii="Times New Roman" w:hAnsi="Times New Roman"/>
          <w:lang w:val="lt-LT"/>
        </w:rPr>
        <w:t>- vartotojo sutikimas</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b/>
          <w:lang w:val="lt-LT"/>
        </w:rPr>
        <w:t>Šalys</w:t>
      </w:r>
      <w:r>
        <w:rPr>
          <w:rFonts w:cs="Times New Roman" w:ascii="Times New Roman" w:hAnsi="Times New Roman"/>
          <w:lang w:val="lt-LT"/>
        </w:rPr>
        <w:t>- Vartotojas ir Administratorius</w:t>
      </w:r>
    </w:p>
    <w:p>
      <w:pPr>
        <w:pStyle w:val="ListParagraph"/>
        <w:rPr>
          <w:lang w:val="lt-LT"/>
        </w:rPr>
      </w:pPr>
      <w:r>
        <w:rPr>
          <w:lang w:val="lt-LT"/>
        </w:rPr>
      </w:r>
    </w:p>
    <w:p>
      <w:pPr>
        <w:pStyle w:val="ListParagraph"/>
        <w:rPr>
          <w:rFonts w:ascii="Times New Roman" w:hAnsi="Times New Roman" w:cs="Times New Roman"/>
          <w:lang w:val="lt-LT"/>
        </w:rPr>
      </w:pPr>
      <w:r>
        <w:rPr>
          <w:rFonts w:cs="Times New Roman" w:ascii="Times New Roman" w:hAnsi="Times New Roman"/>
          <w:b/>
          <w:lang w:val="lt-LT"/>
        </w:rPr>
        <w:t>Registracija</w:t>
      </w:r>
      <w:r>
        <w:rPr>
          <w:rFonts w:cs="Times New Roman" w:ascii="Times New Roman" w:hAnsi="Times New Roman"/>
          <w:lang w:val="lt-LT"/>
        </w:rPr>
        <w:t>- standartinė procedūra, kai Vartotojas įveda savo duomenys ir yra sukuriama asmeninė paskyra. ( account)</w:t>
      </w:r>
    </w:p>
    <w:p>
      <w:pPr>
        <w:pStyle w:val="ListParagraph"/>
        <w:rPr>
          <w:lang w:val="lt-LT"/>
        </w:rPr>
      </w:pPr>
      <w:r>
        <w:rPr>
          <w:lang w:val="lt-LT"/>
        </w:rPr>
      </w:r>
    </w:p>
    <w:p>
      <w:pPr>
        <w:pStyle w:val="ListParagraph"/>
        <w:numPr>
          <w:ilvl w:val="0"/>
          <w:numId w:val="1"/>
        </w:numPr>
        <w:jc w:val="center"/>
        <w:rPr>
          <w:rFonts w:ascii="Times New Roman" w:hAnsi="Times New Roman" w:cs="Times New Roman"/>
          <w:sz w:val="28"/>
          <w:szCs w:val="28"/>
        </w:rPr>
      </w:pPr>
      <w:r>
        <w:rPr>
          <w:rFonts w:cs="Times New Roman" w:ascii="Times New Roman" w:hAnsi="Times New Roman"/>
          <w:sz w:val="28"/>
          <w:szCs w:val="28"/>
          <w:lang w:val="lt-LT"/>
        </w:rPr>
        <w:t>Sutarties dalykas</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1"/>
        </w:numPr>
        <w:rPr>
          <w:rFonts w:ascii="Times New Roman" w:hAnsi="Times New Roman" w:cs="Times New Roman"/>
          <w:lang w:val="en-US"/>
        </w:rPr>
      </w:pPr>
      <w:r>
        <w:rPr>
          <w:rFonts w:cs="Times New Roman" w:ascii="Times New Roman" w:hAnsi="Times New Roman"/>
          <w:lang w:val="en-US"/>
        </w:rPr>
        <w:t>Sutarties tekste yra visi esminiai susitarimo reikalavimai ir tai yra viešas pasiūlymas.</w:t>
      </w:r>
    </w:p>
    <w:p>
      <w:pPr>
        <w:pStyle w:val="ListParagraph"/>
        <w:numPr>
          <w:ilvl w:val="1"/>
          <w:numId w:val="1"/>
        </w:numPr>
        <w:rPr>
          <w:rFonts w:ascii="Times New Roman" w:hAnsi="Times New Roman" w:cs="Times New Roman"/>
          <w:lang w:val="en-US"/>
        </w:rPr>
      </w:pPr>
      <w:r>
        <w:rPr>
          <w:rFonts w:cs="Times New Roman" w:ascii="Times New Roman" w:hAnsi="Times New Roman"/>
          <w:lang w:val="en-US"/>
        </w:rPr>
        <w:t>Tinkamas pasiūlymo pripažinimas yra Vartotojo Paslaugos naudojimas. Pasirašius Sutartį, Sutartis laikoma sudaryta, o Sutartyje numatytas Vartotojų sutikimas pateikiamas raštu.</w:t>
      </w:r>
    </w:p>
    <w:p>
      <w:pPr>
        <w:pStyle w:val="ListParagraph"/>
        <w:numPr>
          <w:ilvl w:val="1"/>
          <w:numId w:val="1"/>
        </w:numPr>
        <w:rPr>
          <w:rFonts w:ascii="Times New Roman" w:hAnsi="Times New Roman" w:cs="Times New Roman"/>
          <w:lang w:val="en-US"/>
        </w:rPr>
      </w:pPr>
      <w:r>
        <w:rPr>
          <w:rFonts w:cs="Times New Roman" w:ascii="Times New Roman" w:hAnsi="Times New Roman"/>
          <w:lang w:val="en-US"/>
        </w:rPr>
        <w:t>Administratorius automatiškai atlieka kiekvieno kliento priėmimą.</w:t>
      </w:r>
    </w:p>
    <w:p>
      <w:pPr>
        <w:pStyle w:val="ListParagraph"/>
        <w:rPr>
          <w:lang w:val="en-US"/>
        </w:rPr>
      </w:pPr>
      <w:r>
        <w:rPr>
          <w:lang w:val="en-US"/>
        </w:rPr>
      </w:r>
    </w:p>
    <w:p>
      <w:pPr>
        <w:pStyle w:val="ListParagraph"/>
        <w:numPr>
          <w:ilvl w:val="0"/>
          <w:numId w:val="1"/>
        </w:numPr>
        <w:jc w:val="center"/>
        <w:rPr>
          <w:rFonts w:ascii="Times New Roman" w:hAnsi="Times New Roman" w:cs="Times New Roman"/>
          <w:sz w:val="28"/>
          <w:szCs w:val="28"/>
          <w:lang w:val="en-US"/>
        </w:rPr>
      </w:pPr>
      <w:r>
        <w:rPr>
          <w:rFonts w:cs="Times New Roman" w:ascii="Times New Roman" w:hAnsi="Times New Roman"/>
          <w:sz w:val="28"/>
          <w:szCs w:val="28"/>
          <w:lang w:val="en-US"/>
        </w:rPr>
        <w:t>Sutarties sąlygos</w:t>
      </w:r>
    </w:p>
    <w:p>
      <w:pPr>
        <w:pStyle w:val="ListParagraph"/>
        <w:rPr>
          <w:lang w:val="en-US"/>
        </w:rPr>
      </w:pPr>
      <w:r>
        <w:rPr>
          <w:lang w:val="en-US"/>
        </w:rPr>
      </w:r>
    </w:p>
    <w:p>
      <w:pPr>
        <w:pStyle w:val="ListParagraph"/>
        <w:rPr>
          <w:rFonts w:ascii="Times New Roman" w:hAnsi="Times New Roman" w:cs="Times New Roman"/>
        </w:rPr>
      </w:pPr>
      <w:r>
        <w:rPr/>
        <w:t xml:space="preserve">3.1. </w:t>
      </w:r>
      <w:r>
        <w:rPr>
          <w:rFonts w:cs="Times New Roman" w:ascii="Times New Roman" w:hAnsi="Times New Roman"/>
        </w:rPr>
        <w:t>Sutarties dalykas</w:t>
      </w:r>
    </w:p>
    <w:p>
      <w:pPr>
        <w:pStyle w:val="ListParagraph"/>
        <w:rPr>
          <w:rFonts w:ascii="Times New Roman" w:hAnsi="Times New Roman" w:cs="Times New Roman"/>
          <w:lang w:val="lt-LT"/>
        </w:rPr>
      </w:pPr>
      <w:r>
        <w:rPr>
          <w:rFonts w:cs="Times New Roman" w:ascii="Times New Roman" w:hAnsi="Times New Roman"/>
        </w:rPr>
        <w:t>3.1.1 Administratorius suteikia teis</w:t>
      </w:r>
      <w:r>
        <w:rPr>
          <w:rFonts w:cs="Times New Roman" w:ascii="Times New Roman" w:hAnsi="Times New Roman"/>
          <w:lang w:val="lt-LT"/>
        </w:rPr>
        <w:t>ę Vartotojui naudotis Paslauga tiesiogiai, įskaitant prieigą prie Paslaugos asmeninių kompiuterių ir mobiliųjų įrenginių pagalba bei naudotis atviromis</w:t>
      </w:r>
      <w:r>
        <w:rPr>
          <w:lang w:val="lt-LT"/>
        </w:rPr>
        <w:t xml:space="preserve"> </w:t>
      </w:r>
      <w:r>
        <w:rPr>
          <w:rFonts w:cs="Times New Roman" w:ascii="Times New Roman" w:hAnsi="Times New Roman"/>
          <w:lang w:val="lt-LT"/>
        </w:rPr>
        <w:t>Paslaugos funkcijomis, įskaitant išankstinį užsakymą, užsakant maistą į namus, staliuko rezervavimas tam tikram laikui, laikotarpiui kol Paslauga ir jo funkcijos lieka prieinamos Vartotojui, jei Vartotojas laikosi Sutarties sąlygų.</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lang w:val="lt-LT"/>
        </w:rPr>
        <w:t>3.2.Paslaugų teikimo sąlygos</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lang w:val="lt-LT"/>
        </w:rPr>
        <w:t>3.2.1 Vartotojas turi teisę naudotis Paslauga pagal esamą Sutartį, kuri nėra draudžiama įstatymu. Vartotojas privalo sąžiningai naudotis Paslauga, laikydamasis Administratoriaus ir trečiųjų asmenų teisėtų teisių ir interesų.</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lang w:val="lt-LT"/>
        </w:rPr>
        <w:t>3.2.2 Naudodamasis Paslaugos ištekliais Vartotojas turi teisę pasinaudoti galimybe rasti partnerių siūlomu produktų ir paslaugų, įskaitant maistą ( patiekalus) ir gėrimus, pristatymo paslaugas ir maistą atsiimant pačiam, staliuko rezervavimo ir staliuko rezervavimo su maistu ( su išankstiniu užsakymu ) paslaugas bei užsakyti.</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lang w:val="lt-LT"/>
        </w:rPr>
        <w:t>3.2.3 Vartotojas apmoka gautą užsakymą tiesiogiai Partneriui : grynaisiais pinigais, banko kortele ar kitu būdu, kurį gali pateikti Partneris.</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rPr>
      </w:pPr>
      <w:r>
        <w:rPr>
          <w:rFonts w:cs="Times New Roman" w:ascii="Times New Roman" w:hAnsi="Times New Roman"/>
          <w:lang w:val="lt-LT"/>
        </w:rPr>
        <w:t>3</w:t>
      </w:r>
      <w:r>
        <w:rPr>
          <w:rFonts w:cs="Times New Roman" w:ascii="Times New Roman" w:hAnsi="Times New Roman"/>
        </w:rPr>
        <w:t>.2.4 Užpildžius užsakymą, Here is Food Partneris įsipareigoja parduoti prekės ir paslaugas. Vartotojas sutinka, kad Here is Food neatsako už Partnerio teikiamų produktų ir paslaugų kokybę, dėl vartotojo informacijos praradimo ar neteisingo saugojimo, dėl mokėjimo sistemų veikimo sutrikimų.</w:t>
      </w:r>
    </w:p>
    <w:p>
      <w:pPr>
        <w:pStyle w:val="ListParagraph"/>
        <w:rPr/>
      </w:pPr>
      <w:r>
        <w:rPr/>
      </w:r>
    </w:p>
    <w:p>
      <w:pPr>
        <w:pStyle w:val="ListParagraph"/>
        <w:rPr>
          <w:rFonts w:ascii="Times New Roman" w:hAnsi="Times New Roman" w:cs="Times New Roman"/>
        </w:rPr>
      </w:pPr>
      <w:r>
        <w:rPr>
          <w:rFonts w:cs="Times New Roman" w:ascii="Times New Roman" w:hAnsi="Times New Roman"/>
        </w:rPr>
        <w:t>3.3 Vartotojas turi teisę naudotis Paslauga “ kaip yra” ir “ jei įmanoma “. Tai reiškia, kad Administratorius :</w:t>
      </w:r>
    </w:p>
    <w:p>
      <w:pPr>
        <w:pStyle w:val="ListParagraph"/>
        <w:rPr>
          <w:rFonts w:ascii="Times New Roman" w:hAnsi="Times New Roman" w:cs="Times New Roman"/>
          <w:lang w:val="lt-LT"/>
        </w:rPr>
      </w:pPr>
      <w:r>
        <w:rPr>
          <w:rFonts w:cs="Times New Roman" w:ascii="Times New Roman" w:hAnsi="Times New Roman"/>
        </w:rPr>
        <w:t xml:space="preserve">3.3.1 </w:t>
      </w:r>
      <w:r>
        <w:rPr>
          <w:rFonts w:cs="Times New Roman" w:ascii="Times New Roman" w:hAnsi="Times New Roman"/>
          <w:lang w:val="lt-LT"/>
        </w:rPr>
        <w:t>Negarantuoja kad Paslauga veikia be klaidų</w:t>
      </w:r>
    </w:p>
    <w:p>
      <w:pPr>
        <w:pStyle w:val="ListParagraph"/>
        <w:rPr>
          <w:rFonts w:ascii="Times New Roman" w:hAnsi="Times New Roman" w:cs="Times New Roman"/>
        </w:rPr>
      </w:pPr>
      <w:r>
        <w:rPr>
          <w:rFonts w:cs="Times New Roman" w:ascii="Times New Roman" w:hAnsi="Times New Roman"/>
          <w:lang w:val="lt-LT"/>
        </w:rPr>
        <w:t>3</w:t>
      </w:r>
      <w:r>
        <w:rPr>
          <w:rFonts w:cs="Times New Roman" w:ascii="Times New Roman" w:hAnsi="Times New Roman"/>
        </w:rPr>
        <w:t>.3.2 Neatsako už nuostolius, kurie atsirado ar gali atsirasti dėl Paslaugos naudojimo.</w:t>
      </w:r>
    </w:p>
    <w:p>
      <w:pPr>
        <w:pStyle w:val="ListParagraph"/>
        <w:rPr>
          <w:rFonts w:ascii="Times New Roman" w:hAnsi="Times New Roman" w:cs="Times New Roman"/>
          <w:lang w:val="lt-LT"/>
        </w:rPr>
      </w:pPr>
      <w:r>
        <w:rPr>
          <w:rFonts w:cs="Times New Roman" w:ascii="Times New Roman" w:hAnsi="Times New Roman"/>
        </w:rPr>
        <w:t xml:space="preserve">3.3.3 </w:t>
      </w:r>
      <w:r>
        <w:rPr>
          <w:rFonts w:cs="Times New Roman" w:ascii="Times New Roman" w:hAnsi="Times New Roman"/>
          <w:lang w:val="lt-LT"/>
        </w:rPr>
        <w:t>Nėra atsakingas už nesugebėjimą vykdyti arba netinkamai įvykdžius savo įsipareigojimus dėl telekomunikacijų ir energetikos tinklų sutrikimų, kenksmingų programų veiksmų, taip pat nesąžiningą trečiųjų šalių veiksmų, susijusių su neteisėta prieiga ir (arba) administratoriaus programinės įrangos ir (arba) aparatinės įrangos komplekso išjungimu.</w:t>
      </w:r>
    </w:p>
    <w:p>
      <w:pPr>
        <w:pStyle w:val="ListParagraph"/>
        <w:rPr>
          <w:rFonts w:ascii="Times New Roman" w:hAnsi="Times New Roman" w:cs="Times New Roman"/>
          <w:lang w:val="lt-LT"/>
        </w:rPr>
      </w:pPr>
      <w:r>
        <w:rPr>
          <w:rFonts w:cs="Times New Roman" w:ascii="Times New Roman" w:hAnsi="Times New Roman"/>
          <w:lang w:val="lt-LT"/>
        </w:rPr>
        <w:t>3.4  Vartotojas žino ir sutinka, kad Administratorius nesuteikia jokių garantijų dėl Paslaugos pagalba užsakytų prekių ir paslaugų kokybės.</w:t>
      </w:r>
    </w:p>
    <w:p>
      <w:pPr>
        <w:pStyle w:val="ListParagraph"/>
        <w:rPr>
          <w:rFonts w:ascii="Times New Roman" w:hAnsi="Times New Roman" w:cs="Times New Roman"/>
          <w:lang w:val="lt-LT"/>
        </w:rPr>
      </w:pPr>
      <w:r>
        <w:rPr>
          <w:rFonts w:cs="Times New Roman" w:ascii="Times New Roman" w:hAnsi="Times New Roman"/>
          <w:lang w:val="lt-LT"/>
        </w:rPr>
        <w:t>3.4.1 Bet kokie Vartotojo ir Įstaigos santykiai, reglamentuojami Vartotojo ir Įstaigos sudarytas susitarimas, kuris nėra esamos Sutarties objektas.</w:t>
      </w:r>
    </w:p>
    <w:p>
      <w:pPr>
        <w:pStyle w:val="ListParagraph"/>
        <w:rPr>
          <w:rFonts w:ascii="Times New Roman" w:hAnsi="Times New Roman" w:cs="Times New Roman"/>
          <w:lang w:val="en-US"/>
        </w:rPr>
      </w:pPr>
      <w:r>
        <w:rPr>
          <w:rFonts w:cs="Times New Roman" w:ascii="Times New Roman" w:hAnsi="Times New Roman"/>
        </w:rPr>
        <w:t>3.4.2 Here is Food neatsako u</w:t>
      </w:r>
      <w:r>
        <w:rPr>
          <w:rFonts w:cs="Times New Roman" w:ascii="Times New Roman" w:hAnsi="Times New Roman"/>
          <w:lang w:val="en-US"/>
        </w:rPr>
        <w:t>ž Partnerių pateiktos informacijos tikslumą.</w:t>
      </w:r>
    </w:p>
    <w:p>
      <w:pPr>
        <w:pStyle w:val="ListParagraph"/>
        <w:rPr>
          <w:rFonts w:ascii="Times New Roman" w:hAnsi="Times New Roman" w:cs="Times New Roman"/>
          <w:lang w:val="en-US"/>
        </w:rPr>
      </w:pPr>
      <w:r>
        <w:rPr>
          <w:rFonts w:cs="Times New Roman" w:ascii="Times New Roman" w:hAnsi="Times New Roman"/>
          <w:lang w:val="en-US"/>
        </w:rPr>
        <w:t>3</w:t>
      </w:r>
      <w:r>
        <w:rPr>
          <w:rFonts w:cs="Times New Roman" w:ascii="Times New Roman" w:hAnsi="Times New Roman"/>
        </w:rPr>
        <w:t>.4.3 Bet kokios pretenzijos d</w:t>
      </w:r>
      <w:r>
        <w:rPr>
          <w:rFonts w:cs="Times New Roman" w:ascii="Times New Roman" w:hAnsi="Times New Roman"/>
          <w:lang w:val="en-US"/>
        </w:rPr>
        <w:t>ėl Paslaugų teikimo ir jų kokybės turi būti pateikti tik atitinkamai institucijai ( paslaugų teikėjui).</w:t>
      </w:r>
    </w:p>
    <w:p>
      <w:pPr>
        <w:pStyle w:val="ListParagraph"/>
        <w:rPr>
          <w:rFonts w:ascii="Times New Roman" w:hAnsi="Times New Roman" w:cs="Times New Roman"/>
          <w:lang w:val="en-US"/>
        </w:rPr>
      </w:pPr>
      <w:r>
        <w:rPr>
          <w:rFonts w:cs="Times New Roman" w:ascii="Times New Roman" w:hAnsi="Times New Roman"/>
          <w:lang w:val="en-US"/>
        </w:rPr>
      </w:r>
    </w:p>
    <w:p>
      <w:pPr>
        <w:pStyle w:val="ListParagraph"/>
        <w:rPr>
          <w:rFonts w:ascii="Times New Roman" w:hAnsi="Times New Roman" w:cs="Times New Roman"/>
        </w:rPr>
      </w:pPr>
      <w:r>
        <w:rPr>
          <w:rFonts w:cs="Times New Roman" w:ascii="Times New Roman" w:hAnsi="Times New Roman"/>
        </w:rPr>
        <w:t>3.5. Administratorius gali vienašališkai pakeisti Sutartį be jokio specialaus pranešimo Vartotojui, todėl Administratorius rekomenduoja Vartotojams reguliariai tikrinti Sutarties sąlygas. Jei Vartotojas, po atliktų Sutarties pakeitimų, toliau naudosis Paslauga, reiškia, kad Vartotojas sutiko su tokiais pakeitimais.</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lang w:val="lt-LT"/>
        </w:rPr>
      </w:pPr>
      <w:r>
        <w:rPr>
          <w:rFonts w:cs="Times New Roman" w:ascii="Times New Roman" w:hAnsi="Times New Roman"/>
        </w:rPr>
        <w:t xml:space="preserve">3.6 </w:t>
      </w:r>
      <w:r>
        <w:rPr>
          <w:rFonts w:cs="Times New Roman" w:ascii="Times New Roman" w:hAnsi="Times New Roman"/>
          <w:lang w:val="lt-LT"/>
        </w:rPr>
        <w:t>Vartotojas turi teisę dalyvauti Administratoriaus vykdomose akcijose, siekdamas populiarinti Paslaugą ir Įstaigas, vykdant sąlygas, kurias Administratorius nurodo atitinkamose reklamos akcijose.</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rPr>
        <w:t>3.7.</w:t>
      </w:r>
      <w:r>
        <w:rPr>
          <w:rFonts w:cs="Times New Roman" w:ascii="Times New Roman" w:hAnsi="Times New Roman"/>
          <w:lang w:val="lt-LT"/>
        </w:rPr>
        <w:t xml:space="preserve"> Administratorius pasilieka teisę bet kada pakeisti, sustabdyti ar nutraukti Paslaugos teikimą visiškai ar iš dalies. Vartotojas sutinka, kad Administratorius neatsako už Paslaugos teikimo pakeitimą, sustabdymą ar nutraukimą.</w:t>
      </w:r>
    </w:p>
    <w:p>
      <w:pPr>
        <w:pStyle w:val="ListParagraph"/>
        <w:rPr>
          <w:lang w:val="lt-LT"/>
        </w:rPr>
      </w:pPr>
      <w:r>
        <w:rPr>
          <w:lang w:val="lt-LT"/>
        </w:rPr>
      </w:r>
    </w:p>
    <w:p>
      <w:pPr>
        <w:pStyle w:val="ListParagraph"/>
        <w:numPr>
          <w:ilvl w:val="0"/>
          <w:numId w:val="1"/>
        </w:numPr>
        <w:jc w:val="center"/>
        <w:rPr>
          <w:rFonts w:ascii="Times New Roman" w:hAnsi="Times New Roman" w:cs="Times New Roman"/>
          <w:sz w:val="28"/>
          <w:szCs w:val="28"/>
          <w:lang w:val="lt-LT"/>
        </w:rPr>
      </w:pPr>
      <w:r>
        <w:rPr>
          <w:rFonts w:cs="Times New Roman" w:ascii="Times New Roman" w:hAnsi="Times New Roman"/>
          <w:sz w:val="28"/>
          <w:szCs w:val="28"/>
          <w:lang w:val="lt-LT"/>
        </w:rPr>
        <w:t>Vartotojo asmeninė informacija</w:t>
      </w:r>
    </w:p>
    <w:p>
      <w:pPr>
        <w:pStyle w:val="ListParagraph"/>
        <w:rPr>
          <w:rFonts w:ascii="Times New Roman" w:hAnsi="Times New Roman" w:cs="Times New Roman"/>
          <w:sz w:val="28"/>
          <w:szCs w:val="28"/>
          <w:lang w:val="lt-LT"/>
        </w:rPr>
      </w:pPr>
      <w:r>
        <w:rPr>
          <w:rFonts w:cs="Times New Roman" w:ascii="Times New Roman" w:hAnsi="Times New Roman"/>
          <w:sz w:val="28"/>
          <w:szCs w:val="28"/>
          <w:lang w:val="lt-LT"/>
        </w:rPr>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Besiregistruojant Resursuose, Vartotojas pateikia tokią informaciją : vardą ( ir pavardę), el. Pašto adresą, kontaktinio telefono numerį, savo buvimo adresą ir/arba prekių pristatymo adresą.</w:t>
      </w:r>
    </w:p>
    <w:p>
      <w:pPr>
        <w:pStyle w:val="ListParagraph"/>
        <w:numPr>
          <w:ilvl w:val="2"/>
          <w:numId w:val="1"/>
        </w:numPr>
        <w:rPr>
          <w:rFonts w:ascii="Times New Roman" w:hAnsi="Times New Roman" w:cs="Times New Roman"/>
          <w:lang w:val="lt-LT"/>
        </w:rPr>
      </w:pPr>
      <w:r>
        <w:rPr>
          <w:rFonts w:cs="Times New Roman" w:ascii="Times New Roman" w:hAnsi="Times New Roman"/>
          <w:lang w:val="lt-LT"/>
        </w:rPr>
        <w:t>Vartotojas sutinka pateikti registracijos formoje tikrą ir išsamią informaciją apie save, ir sutinka su Sutarties sąlygomis, pažymėdamas atitinkamą priėmimo laukelį „ Sutinku su Vartotojo sutartimi“.</w:t>
      </w:r>
    </w:p>
    <w:p>
      <w:pPr>
        <w:pStyle w:val="ListParagraph"/>
        <w:numPr>
          <w:ilvl w:val="2"/>
          <w:numId w:val="1"/>
        </w:numPr>
        <w:rPr>
          <w:rFonts w:ascii="Times New Roman" w:hAnsi="Times New Roman" w:cs="Times New Roman"/>
          <w:lang w:val="lt-LT"/>
        </w:rPr>
      </w:pPr>
      <w:r>
        <w:rPr>
          <w:rFonts w:cs="Times New Roman" w:ascii="Times New Roman" w:hAnsi="Times New Roman"/>
          <w:lang w:val="lt-LT"/>
        </w:rPr>
        <w:t>Jei Vartotojas pateikia neteisingą informaciją arba Here is Food turi priežasčių manyti, kad jiems pateikta informacija yra neteisinga arba neišsami, Here is Food turi teisę sustabdyti ar atšaukti registraciją ir/ arba neleisti Vartotojui naudotis Resursais.</w:t>
      </w:r>
    </w:p>
    <w:p>
      <w:pPr>
        <w:pStyle w:val="ListParagraph"/>
        <w:numPr>
          <w:ilvl w:val="2"/>
          <w:numId w:val="1"/>
        </w:numPr>
        <w:rPr>
          <w:rFonts w:ascii="Times New Roman" w:hAnsi="Times New Roman" w:cs="Times New Roman"/>
          <w:lang w:val="lt-LT"/>
        </w:rPr>
      </w:pPr>
      <w:r>
        <w:rPr>
          <w:rFonts w:cs="Times New Roman" w:ascii="Times New Roman" w:hAnsi="Times New Roman"/>
          <w:lang w:val="lt-LT"/>
        </w:rPr>
        <w:t>Registracijos metu, Vartotojo sukurtiems vardui (login) ir slaptažodžiui ( password) priskiriama prieiga prie Vartotojo asmeninės paskyros. Vartotojas yra atsakingas už jo prisijungimo ir slaptažodžio saugumą, taip pat už viską, kas bus padaryta Resursuose jo prisijungimo vardo ir slaptažodžio dėka. Vartotojas įsipareigoja nedelsdamas pranešti Here is Food administracijai apie neteisėtą prisijungimą prie asmeninės paskyros.</w:t>
      </w:r>
    </w:p>
    <w:p>
      <w:pPr>
        <w:pStyle w:val="ListParagraph"/>
        <w:numPr>
          <w:ilvl w:val="1"/>
          <w:numId w:val="1"/>
        </w:numPr>
        <w:rPr>
          <w:rFonts w:ascii="Times New Roman" w:hAnsi="Times New Roman" w:cs="Times New Roman"/>
          <w:lang w:val="lt-LT"/>
        </w:rPr>
      </w:pPr>
      <w:r>
        <w:rPr>
          <w:rFonts w:cs="Times New Roman" w:ascii="Times New Roman" w:hAnsi="Times New Roman"/>
        </w:rPr>
        <w:t>Vartotojas suteikia teis</w:t>
      </w:r>
      <w:r>
        <w:rPr>
          <w:rFonts w:cs="Times New Roman" w:ascii="Times New Roman" w:hAnsi="Times New Roman"/>
          <w:lang w:val="lt-LT"/>
        </w:rPr>
        <w:t>ę Administratoriui tvarkyti asmens duomenys, atliekant bet kokius veiksmus Paslaugos resursuose, būtent:</w:t>
      </w:r>
    </w:p>
    <w:p>
      <w:pPr>
        <w:pStyle w:val="ListParagraph"/>
        <w:numPr>
          <w:ilvl w:val="2"/>
          <w:numId w:val="1"/>
        </w:numPr>
        <w:rPr>
          <w:rFonts w:ascii="Times New Roman" w:hAnsi="Times New Roman" w:cs="Times New Roman"/>
          <w:lang w:val="lt-LT"/>
        </w:rPr>
      </w:pPr>
      <w:r>
        <w:rPr>
          <w:rFonts w:cs="Times New Roman" w:ascii="Times New Roman" w:hAnsi="Times New Roman"/>
        </w:rPr>
        <w:t>Vard</w:t>
      </w:r>
      <w:r>
        <w:rPr>
          <w:rFonts w:cs="Times New Roman" w:ascii="Times New Roman" w:hAnsi="Times New Roman"/>
          <w:lang w:val="lt-LT"/>
        </w:rPr>
        <w:t>ą ir pavardę</w:t>
      </w:r>
    </w:p>
    <w:p>
      <w:pPr>
        <w:pStyle w:val="ListParagraph"/>
        <w:numPr>
          <w:ilvl w:val="2"/>
          <w:numId w:val="1"/>
        </w:numPr>
        <w:rPr>
          <w:rFonts w:ascii="Times New Roman" w:hAnsi="Times New Roman" w:cs="Times New Roman"/>
          <w:lang w:val="lt-LT"/>
        </w:rPr>
      </w:pPr>
      <w:r>
        <w:rPr>
          <w:rFonts w:cs="Times New Roman" w:ascii="Times New Roman" w:hAnsi="Times New Roman"/>
          <w:lang w:val="lt-LT"/>
        </w:rPr>
        <w:t>Elektroninio pašto adresą</w:t>
      </w:r>
    </w:p>
    <w:p>
      <w:pPr>
        <w:pStyle w:val="ListParagraph"/>
        <w:numPr>
          <w:ilvl w:val="2"/>
          <w:numId w:val="1"/>
        </w:numPr>
        <w:rPr>
          <w:rFonts w:ascii="Times New Roman" w:hAnsi="Times New Roman" w:cs="Times New Roman"/>
          <w:lang w:val="lt-LT"/>
        </w:rPr>
      </w:pPr>
      <w:r>
        <w:rPr>
          <w:rFonts w:cs="Times New Roman" w:ascii="Times New Roman" w:hAnsi="Times New Roman"/>
          <w:lang w:val="lt-LT"/>
        </w:rPr>
        <w:t>Miestą/pilietybę</w:t>
      </w:r>
    </w:p>
    <w:p>
      <w:pPr>
        <w:pStyle w:val="ListParagraph"/>
        <w:numPr>
          <w:ilvl w:val="2"/>
          <w:numId w:val="1"/>
        </w:numPr>
        <w:rPr>
          <w:rFonts w:ascii="Times New Roman" w:hAnsi="Times New Roman" w:cs="Times New Roman"/>
          <w:lang w:val="lt-LT"/>
        </w:rPr>
      </w:pPr>
      <w:r>
        <w:rPr>
          <w:rFonts w:cs="Times New Roman" w:ascii="Times New Roman" w:hAnsi="Times New Roman"/>
          <w:lang w:val="lt-LT"/>
        </w:rPr>
        <w:t>Mobiliojo telefono numerį</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Asmens duomenų tvarkymas- tai asmens duomenų įrašymas, kaupimas, saugojimas, atnaujinimas (keitimas), naudojimas, perdavimas ( platinimas, teikimas, prieiga), įskaitant tarpvalstybinį, asmeninių duomenų užblokavimas, sunaikinimas duomenų, kurie nepriskiriami prie specialiųjų duomenų kategorijos, kurioms reikalingas rašytinis Vartotojo sutikimas.</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Asmens duomenys tvarkomi tam , kad Šalys įvykdytų Susitarimo įsipareigojimus, teikiant Klientui techninę pagalbą, nagrinėjant apeliacijas ir pretenzijas, siunčiant informacinius ir reklaminius pranešimus į el. Paštą ir Vartotojo nurodytą telefono numerį.</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Vartotojas gali bet kuriuo metu atšaukti sutikimą dėl asmens duomenų tvarkymo, taip pat ištrinti ar pakeisti savo asmens duomenys, išsiunčiant Administratoriui atitinkamą pranešimą. Vartotojas supranta, kad Administratorius turi teisę ir toliau naudoti tokią informaciją tais atvejais, kurie yra priimtini taikomam įstatymui.</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Administratorius naudoja slapukus ( cookies), kad būtų lengviau naudotis Paslauga, analizuoti statistiką apie Vartotojo veiksmus Paslaugoje. Slapukus (cookies) galima naudoti, kad suskaičiuoti Vartotojo apsilankymus Paslaugoje, apsilankymo trukmę, Paslaugos puslapius, kuriuos lankė Vartotojas, puslapį, iš kuriuo Vartotojas atėjo į Paslaugos puslapį. Slapukai (cookies) bus automatiškai saugomi Vartotojo kompiuteryje, jei Vartotojas tai nedraudžia naudodamas savo naršyklės nustatymus.</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Vartotojas sutinka gauti reklaminę medžiagą, siunčiama Administratoriaus, ar jo pavestų asmenų, el. Pašto adresu ir kontaktiniu telefono numeriu, kurį Vartotojas nurodys naudodamasis Paslauga.</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Administratorius turi teisę suteikti prieigą prie informacijos apie Vartotoją trečiosioms šalims, įskaitant tarpvalstybinį perdavimą, jei tai yra būtina, kad Administratorius įvykdytų įsipareigojimus Vartotojui arba atliktų reklamos ir naujienlaiškių platinimą.</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Administratorius imasi būtinų teisinių, organizacinių ir techninių priemonių, kad apsaugotų teikiamą Vartotojų informaciją nuo neteisėto ar atsitiktinio patekimo, sunaikinimo, pakeitimo,</w:t>
      </w:r>
      <w:r>
        <w:rPr>
          <w:lang w:val="lt-LT"/>
        </w:rPr>
        <w:t xml:space="preserve"> </w:t>
      </w:r>
      <w:r>
        <w:rPr>
          <w:rFonts w:cs="Times New Roman" w:ascii="Times New Roman" w:hAnsi="Times New Roman"/>
          <w:lang w:val="lt-LT"/>
        </w:rPr>
        <w:t>blokavimo, kopijavimo, platinimo ir kitų neteisėtų trečiųjų šalių veiksmų su ją, apribojant prieigą prie informacijos kitų Vartotojų, darbuotojų ir Administratoriaus partnerių, trečiųjų šalių ( išskyrus Administratoriaus teikiamą informaciją, reikalingą vykdyti Administratoriaus įsipareigojimus Vartotojui, trečiosioms šalims ir laikantis taikomų teisinių reikalavimų), taip pat taikant šiems asmenims atsakomybės priemones už neteisėtą prieigą prie tokių duomenų.</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 xml:space="preserve"> </w:t>
      </w:r>
      <w:r>
        <w:rPr>
          <w:rFonts w:cs="Times New Roman" w:ascii="Times New Roman" w:hAnsi="Times New Roman"/>
          <w:lang w:val="lt-LT"/>
        </w:rPr>
        <w:t>Administratorius turi teisę atlikti statistinius ir kitus tyrimus, remiantis Vartotojo suteikta beasmene informacija. Administratorius turi teisę suteikti prieigą prie tokių tyrimų trečiosioms Šalims reklamos tikslais. Vartotojas taip pat gali uždrausti pats ( jei Vartotojo įrenginyje ar programinėje įrangoje yra techninių galimybių) blokuoti įrenginį ar programinę įrangą, siunčiant informaciją per Paslaugą, kuri yra reikalinga reklamai taikyti.</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Jei Vartotojas atšaukia sutikimą tvarkyti asmens duomenys, Administratorius turi teisę apriboti Vartotojo prieigą prie kai kurių ar visų Paslaugos funkcijų.</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numPr>
          <w:ilvl w:val="0"/>
          <w:numId w:val="1"/>
        </w:numPr>
        <w:jc w:val="center"/>
        <w:rPr>
          <w:rFonts w:ascii="Times New Roman" w:hAnsi="Times New Roman" w:cs="Times New Roman"/>
          <w:sz w:val="28"/>
          <w:szCs w:val="28"/>
          <w:lang w:val="lt-LT"/>
        </w:rPr>
      </w:pPr>
      <w:r>
        <w:rPr>
          <w:rFonts w:cs="Times New Roman" w:ascii="Times New Roman" w:hAnsi="Times New Roman"/>
          <w:sz w:val="28"/>
          <w:szCs w:val="28"/>
        </w:rPr>
        <w:t>Intelektinės teisės</w:t>
      </w:r>
    </w:p>
    <w:p>
      <w:pPr>
        <w:pStyle w:val="ListParagraph"/>
        <w:rPr>
          <w:rFonts w:ascii="Times New Roman" w:hAnsi="Times New Roman" w:cs="Times New Roman"/>
          <w:sz w:val="28"/>
          <w:szCs w:val="28"/>
          <w:lang w:val="lt-LT"/>
        </w:rPr>
      </w:pPr>
      <w:r>
        <w:rPr>
          <w:rFonts w:cs="Times New Roman" w:ascii="Times New Roman" w:hAnsi="Times New Roman"/>
          <w:sz w:val="28"/>
          <w:szCs w:val="28"/>
          <w:lang w:val="lt-LT"/>
        </w:rPr>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Paslauga, jos komponentai ir atskiri komponentai ( įskaitant, bet jais neapsiribojant: kompiuterines programos, duomenų bazes, kodus, kurie yra know how pagrindai, algoritmus, dizaino elementus, šriftus, logotipus, taip pat tekstą, grafiką ir kt.) yra intelektinės nuosavybės objektai, saugomi pagal Baltarusijos Respublikos įstatymus ir tarptautinę teisę.</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Bet koks Paslaugos ar jos komponentų naudojimas leidžiamas tik remiantis raštiškų teisių turėtojo leidimu. Neteisėtas intelektinės nuosavybės objektų naudojimas reiškia civilinę, administracinę ir baudžiamąją atsakomybę.</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Vartotojas neturi teisės atlikti atkūrimo (kopijavimo), platinimo, modifikavimo, pertvarkymo ir kitokio Paslaugos ir jos komponentų apdorojimo. Bet kokias Paslaugos sudedamąsias dalis draudžiama naudoti kaip dalį kitų Paslaugų, programinės įrangos produktų, paieškos sistemų, darbų ar gretutinių teisių objektų, kopijuoti ar kitaip naudoti.</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Here is Food turi teisę blokuoti Vartotojo prieigą prie jo/jos Asmeninės paskyros savo nuožiūra, nepranešęs Vartotojui, jei yra prielaida, kad Vartotojas pažeidžia esamas Vartotojo Sutarties sąlygas.</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Here is Food turi teisę sustabdyti ar nutraukti paslaugų teikimą visiškai ar iš dalies, savo nuožiūra, be išankstinio Vartotojo įspėjimo. Here is Food nėra atsakingas už paslaugų teikimo sustabdymą ar nutraukimą.</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numPr>
          <w:ilvl w:val="0"/>
          <w:numId w:val="1"/>
        </w:numPr>
        <w:jc w:val="center"/>
        <w:rPr>
          <w:rFonts w:ascii="Times New Roman" w:hAnsi="Times New Roman" w:cs="Times New Roman"/>
          <w:sz w:val="28"/>
          <w:szCs w:val="28"/>
        </w:rPr>
      </w:pPr>
      <w:r>
        <w:rPr>
          <w:rFonts w:cs="Times New Roman" w:ascii="Times New Roman" w:hAnsi="Times New Roman"/>
          <w:sz w:val="28"/>
          <w:szCs w:val="28"/>
        </w:rPr>
        <w:t>Baigiamosios nuostatos</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1"/>
        </w:numPr>
        <w:rPr>
          <w:rFonts w:ascii="Times New Roman" w:hAnsi="Times New Roman" w:cs="Times New Roman"/>
          <w:lang w:val="lt-LT"/>
        </w:rPr>
      </w:pPr>
      <w:r>
        <w:rPr>
          <w:rFonts w:cs="Times New Roman" w:ascii="Times New Roman" w:hAnsi="Times New Roman"/>
          <w:lang w:val="en-US"/>
        </w:rPr>
        <w:t>Esama Vartotojo Sutart</w:t>
      </w:r>
      <w:r>
        <w:rPr>
          <w:rFonts w:cs="Times New Roman" w:ascii="Times New Roman" w:hAnsi="Times New Roman"/>
          <w:lang w:val="lt-LT"/>
        </w:rPr>
        <w:t>į ir jos vykdymą reglamentuoja Baltarusijos Respublikos įstatymai.</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Visi galimi ginčai tarp Šalių, kylantis dėl šios Sutarties, sprendžiami derybų būdu. Jei ginčo išspręsti negalima per derybas, jis turi būti išnagrinėtas Administratoriaus buveinės šalies teisme.</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Bet kokie klausimai, komentarai ar kita Vartotojo informacija turi būti siunčiama Administratoriui el.paštu. Administratorius neprisiima atsakomybės ir negarantuoja atsakymo į užklausimus, klausimus, pasiūlymus ir kt. išskyrus atvejus, numatytus galiojančiuose teisės aktuose.</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 xml:space="preserve"> </w:t>
      </w:r>
      <w:r>
        <w:rPr>
          <w:rFonts w:cs="Times New Roman" w:ascii="Times New Roman" w:hAnsi="Times New Roman"/>
          <w:lang w:val="lt-LT"/>
        </w:rPr>
        <w:t>Here is Food neatsako už informaciją, kuri pateikė ir (arba) paskelbė Vartotojas „ Atsiliepimai“ skyriuje ir galbūt kitose viešai prieinamose skiltyse.</w:t>
      </w:r>
    </w:p>
    <w:p>
      <w:pPr>
        <w:pStyle w:val="ListParagraph"/>
        <w:numPr>
          <w:ilvl w:val="1"/>
          <w:numId w:val="1"/>
        </w:numPr>
        <w:rPr>
          <w:rFonts w:ascii="Times New Roman" w:hAnsi="Times New Roman" w:cs="Times New Roman"/>
          <w:lang w:val="lt-LT"/>
        </w:rPr>
      </w:pPr>
      <w:r>
        <w:rPr>
          <w:rFonts w:cs="Times New Roman" w:ascii="Times New Roman" w:hAnsi="Times New Roman"/>
          <w:lang w:val="lt-LT"/>
        </w:rPr>
        <w:t>Here is Food turi teisę komentuoti Vartotojų atsiliepimus.</w:t>
      </w:r>
    </w:p>
    <w:p>
      <w:pPr>
        <w:pStyle w:val="ListParagraph"/>
        <w:numPr>
          <w:ilvl w:val="1"/>
          <w:numId w:val="1"/>
        </w:numPr>
        <w:rPr/>
      </w:pPr>
      <w:r>
        <w:rPr>
          <w:rFonts w:cs="Times New Roman" w:ascii="Times New Roman" w:hAnsi="Times New Roman"/>
          <w:lang w:val="lt-LT"/>
        </w:rPr>
        <w:t>Here is Food turi teisę nepublikuoti ir/arba ištrinti Vartotojo atsiliepimus, pažeidžiančius Baltarusijos Respublikos įstatymus ir sukeliančius nepagrįstą žalą trečiųjų Šalių interesams.</w:t>
      </w:r>
    </w:p>
    <w:p>
      <w:pPr>
        <w:pStyle w:val="ListParagraph"/>
        <w:numPr>
          <w:ilvl w:val="0"/>
          <w:numId w:val="0"/>
        </w:numPr>
        <w:ind w:left="1440" w:hanging="0"/>
        <w:rPr/>
      </w:pPr>
      <w:r>
        <w:rPr>
          <w:rFonts w:cs="Times New Roman" w:ascii="Times New Roman" w:hAnsi="Times New Roman"/>
          <w:lang w:val="lt-LT"/>
        </w:rPr>
        <w:t>(</w:t>
      </w:r>
      <w:r>
        <w:rPr>
          <w:rFonts w:cs="Times New Roman" w:ascii="Times New Roman" w:hAnsi="Times New Roman"/>
          <w:b w:val="false"/>
          <w:i w:val="false"/>
          <w:caps w:val="false"/>
          <w:smallCaps w:val="false"/>
          <w:color w:val="000000"/>
          <w:spacing w:val="0"/>
          <w:sz w:val="21"/>
          <w:lang w:val="lt-LT"/>
        </w:rPr>
        <w:t>Dėmesio! Kainos svetainėje gali šiek tiek skirtis nuo įstaigos kainų)</w:t>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rFonts w:ascii="Times New Roman" w:hAnsi="Times New Roman" w:cs="Times New Roman"/>
          <w:lang w:val="lt-LT"/>
        </w:rPr>
      </w:pPr>
      <w:r>
        <w:rPr>
          <w:rFonts w:cs="Times New Roman" w:ascii="Times New Roman" w:hAnsi="Times New Roman"/>
          <w:lang w:val="lt-LT"/>
        </w:rPr>
      </w:r>
    </w:p>
    <w:p>
      <w:pPr>
        <w:pStyle w:val="ListParagraph"/>
        <w:rPr>
          <w:lang w:val="lt-LT"/>
        </w:rPr>
      </w:pPr>
      <w:r>
        <w:rPr>
          <w:lang w:val="lt-LT"/>
        </w:rPr>
      </w:r>
    </w:p>
    <w:p>
      <w:pPr>
        <w:pStyle w:val="ListParagraph"/>
        <w:rPr>
          <w:lang w:val="lt-LT"/>
        </w:rPr>
      </w:pPr>
      <w:r>
        <w:rPr>
          <w:lang w:val="lt-LT"/>
        </w:rPr>
      </w:r>
    </w:p>
    <w:p>
      <w:pPr>
        <w:pStyle w:val="ListParagraph"/>
        <w:rPr>
          <w:lang w:val="lt-LT"/>
        </w:rPr>
      </w:pPr>
      <w:r>
        <w:rPr>
          <w:lang w:val="lt-LT"/>
        </w:rPr>
      </w:r>
    </w:p>
    <w:p>
      <w:pPr>
        <w:pStyle w:val="Normal"/>
        <w:shd w:val="clear" w:color="auto" w:fill="FFFFFF"/>
        <w:spacing w:lineRule="auto" w:line="240" w:before="0" w:after="0"/>
        <w:rPr>
          <w:rFonts w:ascii="Arial" w:hAnsi="Arial" w:eastAsia="Times New Roman" w:cs="Arial"/>
          <w:color w:val="777777"/>
          <w:sz w:val="20"/>
          <w:szCs w:val="20"/>
          <w:lang w:val="lt-LT" w:eastAsia="en-GB"/>
        </w:rPr>
      </w:pPr>
      <w:r>
        <w:rPr>
          <w:rFonts w:eastAsia="Times New Roman" w:cs="Arial" w:ascii="Arial" w:hAnsi="Arial"/>
          <w:color w:val="777777"/>
          <w:sz w:val="20"/>
          <w:szCs w:val="20"/>
          <w:lang w:val="lt-LT" w:eastAsia="en-GB"/>
        </w:rPr>
      </w:r>
    </w:p>
    <w:p>
      <w:pPr>
        <w:pStyle w:val="Normal"/>
        <w:spacing w:before="0" w:after="160"/>
        <w:ind w:left="360" w:hanging="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f70215"/>
    <w:rPr>
      <w:color w:val="0000FF"/>
      <w:u w:val="single"/>
    </w:rPr>
  </w:style>
  <w:style w:type="character" w:styleId="Style15" w:customStyle="1">
    <w:name w:val="Текст выноски Знак"/>
    <w:basedOn w:val="DefaultParagraphFont"/>
    <w:link w:val="a5"/>
    <w:uiPriority w:val="99"/>
    <w:semiHidden/>
    <w:qFormat/>
    <w:rsid w:val="003724aa"/>
    <w:rPr>
      <w:rFonts w:ascii="Segoe UI" w:hAnsi="Segoe UI" w:cs="Segoe UI"/>
      <w:sz w:val="18"/>
      <w:szCs w:val="18"/>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ListParagraph">
    <w:name w:val="List Paragraph"/>
    <w:basedOn w:val="Normal"/>
    <w:uiPriority w:val="34"/>
    <w:qFormat/>
    <w:rsid w:val="00f70215"/>
    <w:pPr>
      <w:spacing w:before="0" w:after="160"/>
      <w:ind w:left="720" w:hanging="0"/>
      <w:contextualSpacing/>
    </w:pPr>
    <w:rPr/>
  </w:style>
  <w:style w:type="paragraph" w:styleId="BalloonText">
    <w:name w:val="Balloon Text"/>
    <w:basedOn w:val="Normal"/>
    <w:link w:val="a6"/>
    <w:uiPriority w:val="99"/>
    <w:semiHidden/>
    <w:unhideWhenUsed/>
    <w:qFormat/>
    <w:rsid w:val="003724a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4</Pages>
  <Words>1494</Words>
  <Characters>10640</Characters>
  <CharactersWithSpaces>12036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2017-10-01T07:54:00Z</dcterms:created>
  <dc:creator>Karina Davidovskaja</dc:creator>
  <dc:description/>
  <dc:language>ru-RU</dc:language>
  <cp:lastModifiedBy/>
  <cp:lastPrinted>2017-09-24T17:39:00Z</cp:lastPrinted>
  <dcterms:modified xsi:type="dcterms:W3CDTF">2018-07-11T12:32:46Z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